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5F" w:rsidRPr="005A1356" w:rsidRDefault="003B715F" w:rsidP="003B715F">
      <w:pPr>
        <w:pStyle w:val="a3"/>
        <w:ind w:right="709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                              </w:t>
      </w:r>
      <w:r w:rsidR="00C125C5">
        <w:rPr>
          <w:rFonts w:ascii="Arial" w:hAnsi="Arial" w:cs="Arial"/>
          <w:b/>
          <w:sz w:val="32"/>
          <w:szCs w:val="32"/>
          <w:lang w:eastAsia="ru-RU"/>
        </w:rPr>
        <w:t xml:space="preserve">   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25.08.2022 г. № 15</w:t>
      </w:r>
    </w:p>
    <w:p w:rsidR="003B715F" w:rsidRPr="005A1356" w:rsidRDefault="003B715F" w:rsidP="003B715F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3B715F" w:rsidRPr="005A1356" w:rsidRDefault="003B715F" w:rsidP="003B715F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3B715F" w:rsidRPr="005A1356" w:rsidRDefault="003B715F" w:rsidP="003B715F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УСТЬ-УДИНСКИЙ РАЙОН</w:t>
      </w:r>
    </w:p>
    <w:p w:rsidR="003B715F" w:rsidRPr="005A1356" w:rsidRDefault="003B715F" w:rsidP="003B715F">
      <w:pPr>
        <w:pStyle w:val="a3"/>
        <w:ind w:left="709" w:right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3B715F" w:rsidRPr="005A1356" w:rsidRDefault="003B715F" w:rsidP="003B715F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ЧИЧКОВСКОГО</w:t>
      </w: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:rsidR="003B715F" w:rsidRPr="005A1356" w:rsidRDefault="003B715F" w:rsidP="003B715F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3B715F" w:rsidRPr="005A1356" w:rsidRDefault="003B715F" w:rsidP="003B715F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3B715F" w:rsidRPr="005A1356" w:rsidRDefault="003B715F" w:rsidP="003B715F">
      <w:pPr>
        <w:pStyle w:val="a3"/>
        <w:ind w:left="709" w:right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000000" w:rsidRDefault="003B715F" w:rsidP="003B715F">
      <w:pPr>
        <w:jc w:val="center"/>
        <w:rPr>
          <w:rFonts w:ascii="Arial" w:hAnsi="Arial" w:cs="Arial"/>
          <w:b/>
          <w:sz w:val="32"/>
          <w:szCs w:val="32"/>
        </w:rPr>
      </w:pPr>
      <w:r w:rsidRPr="003B715F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 ЗАКОНОМ ЦЕННОСТЯМ ПО МУНИЦИПАЛЬНОМУ КОНТРОЛЮ В СФЕРЕ БЛАГОУСТРОЙСТВА НА ТЕРРИТОРРИИ ЧИЧКОСКОГО МУНИЦИПАЛЬНОГО ОБРАЗОВАНИЯ НА 2022 ГОД</w:t>
      </w: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715F">
        <w:rPr>
          <w:rFonts w:ascii="Arial" w:hAnsi="Arial" w:cs="Arial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3B715F">
        <w:rPr>
          <w:rFonts w:ascii="Arial" w:hAnsi="Arial" w:cs="Arial"/>
          <w:sz w:val="24"/>
          <w:szCs w:val="24"/>
        </w:rPr>
        <w:t xml:space="preserve"> ценностям», Уставом </w:t>
      </w:r>
      <w:proofErr w:type="spellStart"/>
      <w:r w:rsidRPr="003B715F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3B715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3B715F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3B715F">
        <w:rPr>
          <w:rFonts w:ascii="Arial" w:hAnsi="Arial" w:cs="Arial"/>
          <w:sz w:val="24"/>
          <w:szCs w:val="24"/>
        </w:rPr>
        <w:t xml:space="preserve"> района Иркутской области, </w:t>
      </w: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715F">
        <w:rPr>
          <w:rFonts w:ascii="Arial" w:hAnsi="Arial" w:cs="Arial"/>
          <w:b/>
          <w:sz w:val="24"/>
          <w:szCs w:val="24"/>
        </w:rPr>
        <w:t>ПОСТАНОВЛЯЮ:</w:t>
      </w: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B715F" w:rsidRPr="003B715F" w:rsidRDefault="003B715F" w:rsidP="003B71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3B715F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3B715F">
        <w:rPr>
          <w:rFonts w:ascii="Arial" w:hAnsi="Arial" w:cs="Arial"/>
          <w:sz w:val="24"/>
          <w:szCs w:val="24"/>
        </w:rPr>
        <w:t xml:space="preserve"> муниципального образования на 2022 год (далее – Программа профилактики) (приложение).</w:t>
      </w:r>
    </w:p>
    <w:p w:rsidR="003B715F" w:rsidRPr="003B715F" w:rsidRDefault="003B715F" w:rsidP="003B71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 xml:space="preserve">2. Специалисту администрации </w:t>
      </w:r>
      <w:proofErr w:type="spellStart"/>
      <w:r w:rsidRPr="003B715F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3B715F">
        <w:rPr>
          <w:rFonts w:ascii="Arial" w:hAnsi="Arial" w:cs="Arial"/>
          <w:sz w:val="24"/>
          <w:szCs w:val="24"/>
        </w:rPr>
        <w:t xml:space="preserve"> муниципального образования, уполномоченному на осуществление муниципального контроля в сфере благоустройства на территории </w:t>
      </w:r>
      <w:proofErr w:type="spellStart"/>
      <w:r w:rsidRPr="003B715F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3B715F">
        <w:rPr>
          <w:rFonts w:ascii="Arial" w:hAnsi="Arial" w:cs="Arial"/>
          <w:sz w:val="24"/>
          <w:szCs w:val="24"/>
        </w:rPr>
        <w:t xml:space="preserve"> муниципального образования, обеспечить исполнение Программы профилактики.</w:t>
      </w:r>
    </w:p>
    <w:p w:rsidR="003B715F" w:rsidRPr="003B715F" w:rsidRDefault="003B715F" w:rsidP="003B71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3B715F">
        <w:rPr>
          <w:rFonts w:ascii="Arial" w:hAnsi="Arial" w:cs="Arial"/>
          <w:color w:val="000000"/>
          <w:sz w:val="24"/>
          <w:szCs w:val="24"/>
        </w:rPr>
        <w:t>3. Опубликовать настоящее постановление в информационном издании «Вестник села», разместить на официальном сайте «</w:t>
      </w:r>
      <w:proofErr w:type="spellStart"/>
      <w:r w:rsidRPr="003B715F">
        <w:rPr>
          <w:rFonts w:ascii="Arial" w:hAnsi="Arial" w:cs="Arial"/>
          <w:color w:val="000000"/>
          <w:sz w:val="24"/>
          <w:szCs w:val="24"/>
        </w:rPr>
        <w:t>Чичковское</w:t>
      </w:r>
      <w:proofErr w:type="gramStart"/>
      <w:r w:rsidRPr="003B715F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3B715F">
        <w:rPr>
          <w:rFonts w:ascii="Arial" w:hAnsi="Arial" w:cs="Arial"/>
          <w:color w:val="000000"/>
          <w:sz w:val="24"/>
          <w:szCs w:val="24"/>
        </w:rPr>
        <w:t>Ф</w:t>
      </w:r>
      <w:proofErr w:type="spellEnd"/>
      <w:r w:rsidRPr="003B715F">
        <w:rPr>
          <w:rFonts w:ascii="Arial" w:hAnsi="Arial" w:cs="Arial"/>
          <w:color w:val="000000"/>
          <w:sz w:val="24"/>
          <w:szCs w:val="24"/>
        </w:rPr>
        <w:t>».</w:t>
      </w:r>
    </w:p>
    <w:p w:rsidR="003B715F" w:rsidRPr="003B715F" w:rsidRDefault="003B715F" w:rsidP="003B71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>4. Настоящее постановление вступает в силу с 1 февраля 2022 года.</w:t>
      </w: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3B715F" w:rsidRPr="003B715F" w:rsidRDefault="003B715F" w:rsidP="003B715F">
      <w:pPr>
        <w:tabs>
          <w:tab w:val="left" w:pos="993"/>
          <w:tab w:val="left" w:pos="75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 xml:space="preserve">ВРИО Главы </w:t>
      </w:r>
      <w:proofErr w:type="spellStart"/>
      <w:r w:rsidRPr="003B715F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3B715F">
        <w:rPr>
          <w:rFonts w:ascii="Arial" w:hAnsi="Arial" w:cs="Arial"/>
          <w:sz w:val="24"/>
          <w:szCs w:val="24"/>
        </w:rPr>
        <w:tab/>
      </w:r>
    </w:p>
    <w:p w:rsidR="003B715F" w:rsidRPr="003B715F" w:rsidRDefault="003B715F" w:rsidP="003B71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  Е.В. Пугачева</w:t>
      </w:r>
    </w:p>
    <w:p w:rsidR="003B715F" w:rsidRPr="007A2075" w:rsidRDefault="003B715F" w:rsidP="003B715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B715F" w:rsidRPr="003B715F" w:rsidRDefault="003B715F" w:rsidP="003B71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>Приложение</w:t>
      </w: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3B715F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3B715F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 xml:space="preserve">от </w:t>
      </w:r>
      <w:r w:rsidR="00C125C5">
        <w:rPr>
          <w:rFonts w:ascii="Arial" w:hAnsi="Arial" w:cs="Arial"/>
          <w:sz w:val="24"/>
          <w:szCs w:val="24"/>
        </w:rPr>
        <w:t>25</w:t>
      </w:r>
      <w:r w:rsidRPr="003B715F">
        <w:rPr>
          <w:rFonts w:ascii="Arial" w:hAnsi="Arial" w:cs="Arial"/>
          <w:sz w:val="24"/>
          <w:szCs w:val="24"/>
        </w:rPr>
        <w:t xml:space="preserve">.08.2022 № </w:t>
      </w:r>
      <w:r w:rsidR="00C125C5">
        <w:rPr>
          <w:rFonts w:ascii="Arial" w:hAnsi="Arial" w:cs="Arial"/>
          <w:sz w:val="24"/>
          <w:szCs w:val="24"/>
        </w:rPr>
        <w:t>15</w:t>
      </w:r>
      <w:r w:rsidRPr="003B715F">
        <w:rPr>
          <w:rFonts w:ascii="Arial" w:hAnsi="Arial" w:cs="Arial"/>
          <w:sz w:val="24"/>
          <w:szCs w:val="24"/>
        </w:rPr>
        <w:t xml:space="preserve"> </w:t>
      </w:r>
    </w:p>
    <w:p w:rsidR="003B715F" w:rsidRPr="003B715F" w:rsidRDefault="003B715F" w:rsidP="003B71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3B715F" w:rsidRPr="003B715F" w:rsidRDefault="003B715F" w:rsidP="003B71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>ПРОГРАММА</w:t>
      </w:r>
    </w:p>
    <w:p w:rsidR="003B715F" w:rsidRPr="003B715F" w:rsidRDefault="003B715F" w:rsidP="003B71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3B715F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3B715F">
        <w:rPr>
          <w:rFonts w:ascii="Arial" w:hAnsi="Arial" w:cs="Arial"/>
          <w:sz w:val="24"/>
          <w:szCs w:val="24"/>
        </w:rPr>
        <w:t xml:space="preserve"> муниципального образования на 2022 год</w:t>
      </w:r>
    </w:p>
    <w:p w:rsidR="003B715F" w:rsidRPr="003B715F" w:rsidRDefault="003B715F" w:rsidP="003B71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3B715F" w:rsidRPr="003B715F" w:rsidRDefault="003B715F" w:rsidP="003B71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>ПАСПОРТ</w:t>
      </w:r>
    </w:p>
    <w:p w:rsidR="003B715F" w:rsidRPr="003B715F" w:rsidRDefault="003B715F" w:rsidP="003B71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3B715F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3B715F">
        <w:rPr>
          <w:rFonts w:ascii="Arial" w:hAnsi="Arial" w:cs="Arial"/>
          <w:sz w:val="24"/>
          <w:szCs w:val="24"/>
        </w:rPr>
        <w:t xml:space="preserve"> муниципального образования на 2022 год</w:t>
      </w:r>
    </w:p>
    <w:p w:rsidR="003B715F" w:rsidRPr="003B715F" w:rsidRDefault="003B715F" w:rsidP="003B71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379"/>
      </w:tblGrid>
      <w:tr w:rsidR="003B715F" w:rsidRPr="003B715F" w:rsidTr="002D6C5F">
        <w:tc>
          <w:tcPr>
            <w:tcW w:w="3510" w:type="dxa"/>
          </w:tcPr>
          <w:p w:rsidR="003B715F" w:rsidRPr="003B715F" w:rsidRDefault="003B715F" w:rsidP="002D6C5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3B715F" w:rsidRPr="003B715F" w:rsidRDefault="003B715F" w:rsidP="002D6C5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3B715F" w:rsidRPr="003B715F" w:rsidRDefault="003B715F" w:rsidP="002D6C5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</w:p>
          <w:p w:rsidR="003B715F" w:rsidRPr="003B715F" w:rsidRDefault="003B715F" w:rsidP="002D6C5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 xml:space="preserve">по муниципальному контролю в сфере благоустройства на территории </w:t>
            </w:r>
            <w:proofErr w:type="spellStart"/>
            <w:r w:rsidRPr="003B715F">
              <w:rPr>
                <w:rFonts w:ascii="Arial" w:hAnsi="Arial" w:cs="Arial"/>
                <w:sz w:val="24"/>
                <w:szCs w:val="24"/>
              </w:rPr>
              <w:t>Чичковского</w:t>
            </w:r>
            <w:proofErr w:type="spellEnd"/>
            <w:r w:rsidRPr="003B715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3B715F" w:rsidRPr="003B715F" w:rsidRDefault="003B715F" w:rsidP="002D6C5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(далее – программа профилактики)</w:t>
            </w:r>
          </w:p>
        </w:tc>
      </w:tr>
      <w:tr w:rsidR="003B715F" w:rsidRPr="003B715F" w:rsidTr="002D6C5F">
        <w:tc>
          <w:tcPr>
            <w:tcW w:w="3510" w:type="dxa"/>
          </w:tcPr>
          <w:p w:rsidR="003B715F" w:rsidRPr="003B715F" w:rsidRDefault="003B715F" w:rsidP="002D6C5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  <w:p w:rsidR="003B715F" w:rsidRPr="003B715F" w:rsidRDefault="003B715F" w:rsidP="002D6C5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</w:tcPr>
          <w:p w:rsidR="003B715F" w:rsidRPr="003B715F" w:rsidRDefault="003B715F" w:rsidP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Специалист администрации, ответственный за муниципальный контроль в сфере благоустройства</w:t>
            </w:r>
          </w:p>
        </w:tc>
      </w:tr>
      <w:tr w:rsidR="003B715F" w:rsidRPr="003B715F" w:rsidTr="002D6C5F">
        <w:tc>
          <w:tcPr>
            <w:tcW w:w="3510" w:type="dxa"/>
          </w:tcPr>
          <w:p w:rsidR="003B715F" w:rsidRPr="003B715F" w:rsidRDefault="003B715F" w:rsidP="002D6C5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  <w:p w:rsidR="003B715F" w:rsidRPr="003B715F" w:rsidRDefault="003B715F" w:rsidP="002D6C5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</w:tcPr>
          <w:p w:rsidR="003B715F" w:rsidRPr="003B715F" w:rsidRDefault="003B715F" w:rsidP="002D6C5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3B715F" w:rsidRPr="003B715F" w:rsidTr="002D6C5F">
        <w:tc>
          <w:tcPr>
            <w:tcW w:w="3510" w:type="dxa"/>
          </w:tcPr>
          <w:p w:rsidR="003B715F" w:rsidRPr="003B715F" w:rsidRDefault="003B715F" w:rsidP="002D6C5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 xml:space="preserve">Цели и задачи </w:t>
            </w:r>
          </w:p>
          <w:p w:rsidR="003B715F" w:rsidRPr="003B715F" w:rsidRDefault="003B715F" w:rsidP="002D6C5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</w:tcPr>
          <w:p w:rsidR="003B715F" w:rsidRPr="003B715F" w:rsidRDefault="003B715F" w:rsidP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Цели реализации программы профилактики:</w:t>
            </w:r>
          </w:p>
          <w:p w:rsidR="003B715F" w:rsidRPr="003B715F" w:rsidRDefault="003B715F" w:rsidP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1) стимулирование добросовестного соблюдения гражданами и организациями (далее – контролируемые лица);</w:t>
            </w:r>
          </w:p>
          <w:p w:rsidR="003B715F" w:rsidRPr="003B715F" w:rsidRDefault="003B715F" w:rsidP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B715F" w:rsidRPr="003B715F" w:rsidRDefault="003B715F" w:rsidP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3B715F" w:rsidRPr="003B715F" w:rsidRDefault="003B715F" w:rsidP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Задачи программы профилактики:</w:t>
            </w:r>
          </w:p>
          <w:p w:rsidR="003B715F" w:rsidRPr="003B715F" w:rsidRDefault="003B715F" w:rsidP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 xml:space="preserve">1) укрепление </w:t>
            </w:r>
            <w:proofErr w:type="gramStart"/>
            <w:r w:rsidRPr="003B715F">
              <w:rPr>
                <w:rFonts w:ascii="Arial" w:hAnsi="Arial" w:cs="Arial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3B715F">
              <w:rPr>
                <w:rFonts w:ascii="Arial" w:hAnsi="Arial" w:cs="Arial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3B715F" w:rsidRPr="003B715F" w:rsidRDefault="003B715F" w:rsidP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iCs/>
                <w:sz w:val="24"/>
                <w:szCs w:val="24"/>
              </w:rPr>
              <w:t>2) </w:t>
            </w:r>
            <w:r w:rsidRPr="003B715F">
              <w:rPr>
                <w:rFonts w:ascii="Arial" w:hAnsi="Arial" w:cs="Arial"/>
                <w:sz w:val="24"/>
                <w:szCs w:val="24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3B715F" w:rsidRPr="003B715F" w:rsidRDefault="003B715F" w:rsidP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iCs/>
                <w:sz w:val="24"/>
                <w:szCs w:val="24"/>
              </w:rPr>
              <w:t>3)</w:t>
            </w:r>
            <w:r w:rsidRPr="003B715F">
              <w:rPr>
                <w:rFonts w:ascii="Arial" w:hAnsi="Arial" w:cs="Arial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3B715F" w:rsidRPr="003B715F" w:rsidRDefault="003B715F" w:rsidP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3B715F" w:rsidRPr="003B715F" w:rsidTr="002D6C5F">
        <w:tc>
          <w:tcPr>
            <w:tcW w:w="3510" w:type="dxa"/>
          </w:tcPr>
          <w:p w:rsidR="003B715F" w:rsidRPr="003B715F" w:rsidRDefault="003B715F" w:rsidP="002D6C5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3B715F" w:rsidRPr="003B715F" w:rsidRDefault="003B715F" w:rsidP="002D6C5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3B715F" w:rsidRPr="003B715F" w:rsidRDefault="003B715F" w:rsidP="003B71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>Раздел 1. Общие положения</w:t>
      </w:r>
    </w:p>
    <w:p w:rsidR="003B715F" w:rsidRPr="003B715F" w:rsidRDefault="003B715F" w:rsidP="003B715F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Arial" w:hAnsi="Arial" w:cs="Arial"/>
          <w:sz w:val="24"/>
          <w:szCs w:val="24"/>
        </w:rPr>
      </w:pPr>
    </w:p>
    <w:p w:rsidR="003B715F" w:rsidRPr="003B715F" w:rsidRDefault="003B715F" w:rsidP="003B71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3B715F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3B715F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3B715F">
        <w:rPr>
          <w:rFonts w:ascii="Arial" w:hAnsi="Arial" w:cs="Arial"/>
          <w:sz w:val="24"/>
          <w:szCs w:val="24"/>
        </w:rPr>
        <w:t xml:space="preserve"> муниципального образования на 2022 год (далее – Программа профилактики)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3B715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715F">
        <w:rPr>
          <w:rFonts w:ascii="Arial" w:hAnsi="Arial" w:cs="Arial"/>
          <w:sz w:val="24"/>
          <w:szCs w:val="24"/>
        </w:rPr>
        <w:t xml:space="preserve">ценностям, утвержденными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организации проведения в 2022 году администрацией </w:t>
      </w:r>
      <w:proofErr w:type="spellStart"/>
      <w:r w:rsidRPr="003B715F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3B715F">
        <w:rPr>
          <w:rFonts w:ascii="Arial" w:hAnsi="Arial" w:cs="Arial"/>
          <w:sz w:val="24"/>
          <w:szCs w:val="24"/>
        </w:rPr>
        <w:t xml:space="preserve"> муниципального образования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3B715F">
        <w:rPr>
          <w:rFonts w:ascii="Arial" w:hAnsi="Arial" w:cs="Arial"/>
          <w:sz w:val="24"/>
          <w:szCs w:val="24"/>
        </w:rPr>
        <w:t>Чичковского</w:t>
      </w:r>
      <w:proofErr w:type="spellEnd"/>
      <w:proofErr w:type="gramEnd"/>
      <w:r w:rsidRPr="003B715F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 xml:space="preserve">Органом местного самоуправления </w:t>
      </w:r>
      <w:proofErr w:type="spellStart"/>
      <w:r w:rsidRPr="003B715F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3B715F">
        <w:rPr>
          <w:rFonts w:ascii="Arial" w:hAnsi="Arial" w:cs="Arial"/>
          <w:sz w:val="24"/>
          <w:szCs w:val="24"/>
        </w:rPr>
        <w:t xml:space="preserve"> муниципального образования, уполномоченным на осуществление муниципального контроля в сфере благоустройства на территории </w:t>
      </w:r>
      <w:proofErr w:type="spellStart"/>
      <w:r w:rsidRPr="003B715F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3B715F">
        <w:rPr>
          <w:rFonts w:ascii="Arial" w:hAnsi="Arial" w:cs="Arial"/>
          <w:sz w:val="24"/>
          <w:szCs w:val="24"/>
        </w:rPr>
        <w:t xml:space="preserve"> муниципального образования, является специалист администрации, ответственный за муниципальный контроль в сфере благоустройства (далее – уполномоченный орган).</w:t>
      </w: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>Программа профилактики содержит следующие разделы: 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3B715F" w:rsidRPr="003B715F" w:rsidRDefault="003B715F" w:rsidP="003B71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B715F" w:rsidRPr="003B715F" w:rsidRDefault="003B715F" w:rsidP="003B71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>Раздел 2. 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3B715F" w:rsidRPr="003B715F" w:rsidRDefault="003B715F" w:rsidP="003B715F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 xml:space="preserve">В 2021 году профилактические мероприятий в рамках муниципального контроля в сфере благоустройства не осуществлялись. </w:t>
      </w:r>
    </w:p>
    <w:p w:rsidR="003B715F" w:rsidRPr="003B715F" w:rsidRDefault="003B715F" w:rsidP="003B71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3B715F" w:rsidRPr="003B715F" w:rsidRDefault="003B715F" w:rsidP="003B71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>Раздел 3. Цели и задачи реализации Программы профилактики</w:t>
      </w: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>Цели реализации программы профилактики:</w:t>
      </w: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>1) стимулирование добросовестного соблюдения контролируемыми лицами обязательных требований;</w:t>
      </w: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>Задачи программы профилактики:</w:t>
      </w: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 xml:space="preserve">1) укрепление </w:t>
      </w:r>
      <w:proofErr w:type="gramStart"/>
      <w:r w:rsidRPr="003B715F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3B715F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iCs/>
          <w:sz w:val="24"/>
          <w:szCs w:val="24"/>
        </w:rPr>
        <w:t>2) </w:t>
      </w:r>
      <w:r w:rsidRPr="003B715F">
        <w:rPr>
          <w:rFonts w:ascii="Arial" w:hAnsi="Arial" w:cs="Arial"/>
          <w:sz w:val="24"/>
          <w:szCs w:val="24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iCs/>
          <w:sz w:val="24"/>
          <w:szCs w:val="24"/>
        </w:rPr>
        <w:t xml:space="preserve">3) </w:t>
      </w:r>
      <w:r w:rsidRPr="003B715F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3B715F" w:rsidRPr="003B715F" w:rsidRDefault="003B715F" w:rsidP="003B715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3B715F" w:rsidRPr="003B715F" w:rsidRDefault="003B715F" w:rsidP="003B71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3B715F" w:rsidRPr="003B715F" w:rsidRDefault="003B715F" w:rsidP="003B71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>их проведения на 2022 год</w:t>
      </w:r>
    </w:p>
    <w:p w:rsidR="003B715F" w:rsidRPr="003B715F" w:rsidRDefault="003B715F" w:rsidP="003B715F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"/>
        <w:gridCol w:w="4447"/>
        <w:gridCol w:w="2410"/>
        <w:gridCol w:w="2268"/>
      </w:tblGrid>
      <w:tr w:rsidR="003B715F" w:rsidRPr="003B715F" w:rsidTr="002D6C5F">
        <w:trPr>
          <w:tblHeader/>
        </w:trPr>
        <w:tc>
          <w:tcPr>
            <w:tcW w:w="623" w:type="dxa"/>
          </w:tcPr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B715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B715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B715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</w:tcPr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Срок (периодичность)</w:t>
            </w:r>
          </w:p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3B715F" w:rsidRPr="003B715F" w:rsidTr="002D6C5F">
        <w:tc>
          <w:tcPr>
            <w:tcW w:w="623" w:type="dxa"/>
          </w:tcPr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3B715F" w:rsidRPr="003B715F" w:rsidRDefault="003B715F" w:rsidP="002D6C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требований, посредством размещения на </w:t>
            </w:r>
            <w:r w:rsidRPr="003B715F">
              <w:rPr>
                <w:rFonts w:ascii="Arial" w:hAnsi="Arial" w:cs="Arial"/>
                <w:bCs/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 w:rsidRPr="003B715F">
              <w:rPr>
                <w:rFonts w:ascii="Arial" w:hAnsi="Arial" w:cs="Arial"/>
                <w:sz w:val="24"/>
                <w:szCs w:val="24"/>
              </w:rPr>
              <w:t>Чичковского</w:t>
            </w:r>
            <w:proofErr w:type="spellEnd"/>
            <w:r w:rsidRPr="003B71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715F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 w:rsidRPr="003B715F">
              <w:rPr>
                <w:rFonts w:ascii="Arial" w:hAnsi="Arial" w:cs="Arial"/>
                <w:bCs/>
                <w:sz w:val="24"/>
                <w:szCs w:val="24"/>
              </w:rPr>
              <w:t>Чичковское</w:t>
            </w:r>
            <w:proofErr w:type="gramStart"/>
            <w:r w:rsidRPr="003B715F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3B715F">
              <w:rPr>
                <w:rFonts w:ascii="Arial" w:hAnsi="Arial" w:cs="Arial"/>
                <w:bCs/>
                <w:sz w:val="24"/>
                <w:szCs w:val="24"/>
              </w:rPr>
              <w:t>Ф</w:t>
            </w:r>
            <w:proofErr w:type="spellEnd"/>
            <w:r w:rsidRPr="003B715F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  <w:r w:rsidRPr="003B715F">
              <w:rPr>
                <w:rFonts w:ascii="Arial" w:hAnsi="Arial" w:cs="Arial"/>
                <w:sz w:val="24"/>
                <w:szCs w:val="24"/>
              </w:rPr>
              <w:t xml:space="preserve"> в сети «Интернет»:</w:t>
            </w:r>
          </w:p>
        </w:tc>
        <w:tc>
          <w:tcPr>
            <w:tcW w:w="2410" w:type="dxa"/>
          </w:tcPr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 xml:space="preserve">В течении </w:t>
            </w:r>
          </w:p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</w:tr>
      <w:tr w:rsidR="003B715F" w:rsidRPr="003B715F" w:rsidTr="002D6C5F">
        <w:tc>
          <w:tcPr>
            <w:tcW w:w="623" w:type="dxa"/>
          </w:tcPr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3B715F" w:rsidRPr="003B715F" w:rsidRDefault="003B715F" w:rsidP="002D6C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- текстов нормативных правовых актов, регулирующих осуществление муниципального контроля в сфере благоустройства;</w:t>
            </w:r>
          </w:p>
          <w:p w:rsidR="003B715F" w:rsidRPr="003B715F" w:rsidRDefault="003B715F" w:rsidP="002D6C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- 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3B715F" w:rsidRPr="003B715F" w:rsidRDefault="003B715F" w:rsidP="002D6C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-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</w:tcPr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По мере издания</w:t>
            </w:r>
          </w:p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</w:tr>
      <w:tr w:rsidR="003B715F" w:rsidRPr="003B715F" w:rsidTr="002D6C5F">
        <w:tc>
          <w:tcPr>
            <w:tcW w:w="623" w:type="dxa"/>
          </w:tcPr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3B715F" w:rsidRPr="003B715F" w:rsidRDefault="003B715F" w:rsidP="002D6C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 xml:space="preserve">сведений о способах получения консультаций по вопросам </w:t>
            </w:r>
            <w:r w:rsidRPr="003B715F">
              <w:rPr>
                <w:rFonts w:ascii="Arial" w:hAnsi="Arial" w:cs="Arial"/>
                <w:sz w:val="24"/>
                <w:szCs w:val="24"/>
              </w:rPr>
              <w:lastRenderedPageBreak/>
              <w:t>соблюдения обязательных требований</w:t>
            </w:r>
          </w:p>
        </w:tc>
        <w:tc>
          <w:tcPr>
            <w:tcW w:w="2410" w:type="dxa"/>
          </w:tcPr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течении </w:t>
            </w:r>
          </w:p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</w:tr>
      <w:tr w:rsidR="003B715F" w:rsidRPr="003B715F" w:rsidTr="002D6C5F">
        <w:tc>
          <w:tcPr>
            <w:tcW w:w="623" w:type="dxa"/>
          </w:tcPr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447" w:type="dxa"/>
          </w:tcPr>
          <w:p w:rsidR="003B715F" w:rsidRPr="003B715F" w:rsidRDefault="003B715F" w:rsidP="002D6C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proofErr w:type="spellStart"/>
            <w:r w:rsidRPr="003B715F">
              <w:rPr>
                <w:rFonts w:ascii="Arial" w:hAnsi="Arial" w:cs="Arial"/>
                <w:sz w:val="24"/>
                <w:szCs w:val="24"/>
              </w:rPr>
              <w:t>Чичковского</w:t>
            </w:r>
            <w:proofErr w:type="spellEnd"/>
            <w:r w:rsidRPr="003B715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на 2023 год</w:t>
            </w:r>
          </w:p>
        </w:tc>
        <w:tc>
          <w:tcPr>
            <w:tcW w:w="2410" w:type="dxa"/>
          </w:tcPr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 xml:space="preserve">Не позднее </w:t>
            </w:r>
          </w:p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 xml:space="preserve">20 декабря </w:t>
            </w:r>
          </w:p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</w:tr>
      <w:tr w:rsidR="003B715F" w:rsidRPr="003B715F" w:rsidTr="002D6C5F">
        <w:tc>
          <w:tcPr>
            <w:tcW w:w="623" w:type="dxa"/>
          </w:tcPr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447" w:type="dxa"/>
          </w:tcPr>
          <w:p w:rsidR="003B715F" w:rsidRPr="003B715F" w:rsidRDefault="003B715F" w:rsidP="002D6C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 xml:space="preserve">доклада о муниципальном контроле в сфере благоустройства на территории </w:t>
            </w:r>
            <w:bookmarkStart w:id="0" w:name="_GoBack"/>
            <w:bookmarkEnd w:id="0"/>
            <w:proofErr w:type="spellStart"/>
            <w:r w:rsidRPr="003B715F">
              <w:rPr>
                <w:rFonts w:ascii="Arial" w:hAnsi="Arial" w:cs="Arial"/>
                <w:sz w:val="24"/>
                <w:szCs w:val="24"/>
              </w:rPr>
              <w:t>Чичковского</w:t>
            </w:r>
            <w:proofErr w:type="spellEnd"/>
            <w:r w:rsidRPr="003B715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в отчетный период</w:t>
            </w:r>
          </w:p>
        </w:tc>
        <w:tc>
          <w:tcPr>
            <w:tcW w:w="2410" w:type="dxa"/>
          </w:tcPr>
          <w:p w:rsidR="003B715F" w:rsidRPr="003B715F" w:rsidRDefault="003B715F" w:rsidP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В сроки, установленные требованиями</w:t>
            </w:r>
          </w:p>
          <w:p w:rsidR="003B715F" w:rsidRPr="003B715F" w:rsidRDefault="003B715F" w:rsidP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3B715F" w:rsidRPr="003B715F" w:rsidRDefault="003B715F" w:rsidP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3B715F">
              <w:rPr>
                <w:rFonts w:ascii="Arial" w:hAnsi="Arial" w:cs="Arial"/>
                <w:sz w:val="24"/>
                <w:szCs w:val="24"/>
              </w:rPr>
              <w:t>утвержденными</w:t>
            </w:r>
            <w:proofErr w:type="gramEnd"/>
            <w:r w:rsidRPr="003B715F">
              <w:rPr>
                <w:rFonts w:ascii="Arial" w:hAnsi="Arial" w:cs="Arial"/>
                <w:sz w:val="24"/>
                <w:szCs w:val="24"/>
              </w:rPr>
              <w:t xml:space="preserve"> постановлением Правительства Российской Федерации </w:t>
            </w:r>
          </w:p>
          <w:p w:rsidR="003B715F" w:rsidRPr="003B715F" w:rsidRDefault="003B715F" w:rsidP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 xml:space="preserve">от 7 декабря </w:t>
            </w:r>
          </w:p>
          <w:p w:rsidR="003B715F" w:rsidRPr="003B715F" w:rsidRDefault="003B715F" w:rsidP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2020 года № 2041</w:t>
            </w:r>
          </w:p>
        </w:tc>
        <w:tc>
          <w:tcPr>
            <w:tcW w:w="2268" w:type="dxa"/>
          </w:tcPr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</w:tr>
      <w:tr w:rsidR="003B715F" w:rsidRPr="003B715F" w:rsidTr="002D6C5F">
        <w:tc>
          <w:tcPr>
            <w:tcW w:w="623" w:type="dxa"/>
          </w:tcPr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:rsidR="003B715F" w:rsidRPr="003B715F" w:rsidRDefault="003B715F" w:rsidP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3B715F">
              <w:rPr>
                <w:rFonts w:ascii="Arial" w:hAnsi="Arial" w:cs="Arial"/>
                <w:sz w:val="24"/>
                <w:szCs w:val="24"/>
              </w:rPr>
              <w:t>видео-конференц-связи</w:t>
            </w:r>
            <w:proofErr w:type="spellEnd"/>
            <w:r w:rsidRPr="003B715F">
              <w:rPr>
                <w:rFonts w:ascii="Arial" w:hAnsi="Arial" w:cs="Arial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</w:tr>
      <w:tr w:rsidR="003B715F" w:rsidRPr="003B715F" w:rsidTr="002D6C5F">
        <w:tc>
          <w:tcPr>
            <w:tcW w:w="623" w:type="dxa"/>
          </w:tcPr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3B715F" w:rsidRPr="003B715F" w:rsidRDefault="003B715F" w:rsidP="002D6C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715F">
              <w:rPr>
                <w:rFonts w:ascii="Arial" w:hAnsi="Arial" w:cs="Arial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случае </w:t>
            </w:r>
            <w:r w:rsidRPr="003B715F">
              <w:rPr>
                <w:rFonts w:ascii="Arial" w:hAnsi="Arial" w:cs="Arial"/>
                <w:sz w:val="24"/>
                <w:szCs w:val="24"/>
              </w:rPr>
              <w:lastRenderedPageBreak/>
              <w:t>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3B715F">
              <w:rPr>
                <w:rFonts w:ascii="Arial" w:hAnsi="Arial" w:cs="Arial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</w:tcPr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наличии оснований, предусмотренных </w:t>
            </w:r>
            <w:r w:rsidRPr="003B715F">
              <w:rPr>
                <w:rFonts w:ascii="Arial" w:hAnsi="Arial" w:cs="Arial"/>
                <w:sz w:val="24"/>
                <w:szCs w:val="24"/>
              </w:rPr>
              <w:lastRenderedPageBreak/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3B715F" w:rsidRPr="003B715F" w:rsidRDefault="003B715F" w:rsidP="002D6C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орган</w:t>
            </w:r>
          </w:p>
        </w:tc>
      </w:tr>
    </w:tbl>
    <w:p w:rsidR="003B715F" w:rsidRPr="003B715F" w:rsidRDefault="003B715F" w:rsidP="003B71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15F" w:rsidRPr="003B715F" w:rsidRDefault="003B715F" w:rsidP="003B71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3B715F" w:rsidRPr="003B715F" w:rsidRDefault="003B715F" w:rsidP="003B71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 xml:space="preserve">Критерием </w:t>
      </w:r>
      <w:proofErr w:type="gramStart"/>
      <w:r w:rsidRPr="003B715F">
        <w:rPr>
          <w:rFonts w:ascii="Arial" w:hAnsi="Arial" w:cs="Arial"/>
          <w:sz w:val="24"/>
          <w:szCs w:val="24"/>
        </w:rPr>
        <w:t>оценки эффективности реализации Программы профилактики</w:t>
      </w:r>
      <w:proofErr w:type="gramEnd"/>
      <w:r w:rsidRPr="003B715F">
        <w:rPr>
          <w:rFonts w:ascii="Arial" w:hAnsi="Arial" w:cs="Arial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 xml:space="preserve">P = </w:t>
      </w:r>
      <w:proofErr w:type="spellStart"/>
      <w:r w:rsidRPr="003B715F">
        <w:rPr>
          <w:rFonts w:ascii="Arial" w:hAnsi="Arial" w:cs="Arial"/>
          <w:sz w:val="24"/>
          <w:szCs w:val="24"/>
        </w:rPr>
        <w:t>x</w:t>
      </w:r>
      <w:proofErr w:type="spellEnd"/>
      <w:r w:rsidRPr="003B715F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715F">
        <w:rPr>
          <w:rFonts w:ascii="Arial" w:hAnsi="Arial" w:cs="Arial"/>
          <w:sz w:val="24"/>
          <w:szCs w:val="24"/>
        </w:rPr>
        <w:t>y</w:t>
      </w:r>
      <w:proofErr w:type="spellEnd"/>
      <w:r w:rsidRPr="003B715F">
        <w:rPr>
          <w:rFonts w:ascii="Arial" w:hAnsi="Arial" w:cs="Arial"/>
          <w:sz w:val="24"/>
          <w:szCs w:val="24"/>
        </w:rPr>
        <w:t xml:space="preserve"> * 100%,</w:t>
      </w: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>где:</w:t>
      </w: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15F">
        <w:rPr>
          <w:rFonts w:ascii="Arial" w:hAnsi="Arial" w:cs="Arial"/>
          <w:sz w:val="24"/>
          <w:szCs w:val="24"/>
        </w:rPr>
        <w:t>P – эффективность реализации Программы профилактики, процент;</w:t>
      </w: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B715F">
        <w:rPr>
          <w:rFonts w:ascii="Arial" w:hAnsi="Arial" w:cs="Arial"/>
          <w:sz w:val="24"/>
          <w:szCs w:val="24"/>
        </w:rPr>
        <w:t>x</w:t>
      </w:r>
      <w:proofErr w:type="spellEnd"/>
      <w:r w:rsidRPr="003B715F">
        <w:rPr>
          <w:rFonts w:ascii="Arial" w:hAnsi="Arial" w:cs="Arial"/>
          <w:sz w:val="24"/>
          <w:szCs w:val="24"/>
        </w:rPr>
        <w:t xml:space="preserve"> – количество проведенных мероприятий;</w:t>
      </w: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B715F">
        <w:rPr>
          <w:rFonts w:ascii="Arial" w:hAnsi="Arial" w:cs="Arial"/>
          <w:sz w:val="24"/>
          <w:szCs w:val="24"/>
        </w:rPr>
        <w:t>y</w:t>
      </w:r>
      <w:proofErr w:type="spellEnd"/>
      <w:r w:rsidRPr="003B715F">
        <w:rPr>
          <w:rFonts w:ascii="Arial" w:hAnsi="Arial" w:cs="Arial"/>
          <w:sz w:val="24"/>
          <w:szCs w:val="24"/>
        </w:rPr>
        <w:t xml:space="preserve"> – количество запланированных мероприятий.</w:t>
      </w: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3B715F">
        <w:rPr>
          <w:rFonts w:ascii="Arial" w:hAnsi="Arial" w:cs="Arial"/>
          <w:bCs/>
          <w:sz w:val="24"/>
          <w:szCs w:val="24"/>
        </w:rPr>
        <w:t>Определение уровня эффективности реализации</w:t>
      </w: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B715F">
        <w:rPr>
          <w:rFonts w:ascii="Arial" w:hAnsi="Arial" w:cs="Arial"/>
          <w:bCs/>
          <w:sz w:val="24"/>
          <w:szCs w:val="24"/>
        </w:rPr>
        <w:t>Программы профилактики</w:t>
      </w:r>
    </w:p>
    <w:p w:rsidR="003B715F" w:rsidRPr="003B715F" w:rsidRDefault="003B715F" w:rsidP="003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35"/>
        <w:gridCol w:w="5308"/>
      </w:tblGrid>
      <w:tr w:rsidR="003B715F" w:rsidRPr="003B715F" w:rsidTr="002D6C5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F" w:rsidRPr="003B715F" w:rsidRDefault="003B715F" w:rsidP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F" w:rsidRPr="003B715F" w:rsidRDefault="003B715F" w:rsidP="002D6C5F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Уровень эффективности</w:t>
            </w:r>
          </w:p>
        </w:tc>
      </w:tr>
      <w:tr w:rsidR="003B715F" w:rsidRPr="003B715F" w:rsidTr="002D6C5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F" w:rsidRPr="003B715F" w:rsidRDefault="003B715F" w:rsidP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F" w:rsidRPr="003B715F" w:rsidRDefault="003B715F" w:rsidP="002D6C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Высокая эффективность</w:t>
            </w:r>
          </w:p>
        </w:tc>
      </w:tr>
      <w:tr w:rsidR="003B715F" w:rsidRPr="003B715F" w:rsidTr="002D6C5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F" w:rsidRPr="003B715F" w:rsidRDefault="003B715F" w:rsidP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F" w:rsidRPr="003B715F" w:rsidRDefault="003B715F" w:rsidP="002D6C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Средняя эффективность</w:t>
            </w:r>
          </w:p>
        </w:tc>
      </w:tr>
      <w:tr w:rsidR="003B715F" w:rsidRPr="003B715F" w:rsidTr="002D6C5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F" w:rsidRPr="003B715F" w:rsidRDefault="003B715F" w:rsidP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F" w:rsidRPr="003B715F" w:rsidRDefault="003B715F" w:rsidP="002D6C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sz w:val="24"/>
                <w:szCs w:val="24"/>
              </w:rPr>
            </w:pPr>
            <w:r w:rsidRPr="003B715F">
              <w:rPr>
                <w:rFonts w:ascii="Arial" w:hAnsi="Arial" w:cs="Arial"/>
                <w:sz w:val="24"/>
                <w:szCs w:val="24"/>
              </w:rPr>
              <w:t>Низкая эффективность</w:t>
            </w:r>
          </w:p>
        </w:tc>
      </w:tr>
    </w:tbl>
    <w:p w:rsidR="003B715F" w:rsidRPr="003B715F" w:rsidRDefault="003B715F" w:rsidP="003B71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715F" w:rsidRPr="003B715F" w:rsidRDefault="003B715F" w:rsidP="003B715F">
      <w:pPr>
        <w:rPr>
          <w:rFonts w:ascii="Arial" w:hAnsi="Arial" w:cs="Arial"/>
          <w:sz w:val="24"/>
          <w:szCs w:val="24"/>
        </w:rPr>
      </w:pPr>
    </w:p>
    <w:p w:rsidR="003B715F" w:rsidRPr="003B715F" w:rsidRDefault="003B715F" w:rsidP="003B715F">
      <w:pPr>
        <w:rPr>
          <w:rFonts w:ascii="Arial" w:hAnsi="Arial" w:cs="Arial"/>
          <w:sz w:val="24"/>
          <w:szCs w:val="24"/>
        </w:rPr>
      </w:pPr>
    </w:p>
    <w:p w:rsidR="003B715F" w:rsidRPr="003B715F" w:rsidRDefault="003B715F" w:rsidP="003B715F">
      <w:pPr>
        <w:rPr>
          <w:rFonts w:ascii="Arial" w:hAnsi="Arial" w:cs="Arial"/>
          <w:sz w:val="24"/>
          <w:szCs w:val="24"/>
        </w:rPr>
      </w:pPr>
    </w:p>
    <w:p w:rsidR="003B715F" w:rsidRPr="003B715F" w:rsidRDefault="003B715F" w:rsidP="003B715F">
      <w:pPr>
        <w:jc w:val="center"/>
        <w:rPr>
          <w:rFonts w:ascii="Arial" w:hAnsi="Arial" w:cs="Arial"/>
          <w:b/>
          <w:sz w:val="24"/>
          <w:szCs w:val="24"/>
        </w:rPr>
      </w:pPr>
    </w:p>
    <w:sectPr w:rsidR="003B715F" w:rsidRPr="003B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15F"/>
    <w:rsid w:val="003B715F"/>
    <w:rsid w:val="00C1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B715F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3B715F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2022-12-19T04:28:00Z</dcterms:created>
  <dcterms:modified xsi:type="dcterms:W3CDTF">2022-12-19T04:41:00Z</dcterms:modified>
</cp:coreProperties>
</file>